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9F3" w:rsidRPr="004109F3" w:rsidP="004109F3">
      <w:pPr>
        <w:ind w:firstLine="709"/>
        <w:jc w:val="right"/>
        <w:rPr>
          <w:color w:val="auto"/>
          <w:sz w:val="28"/>
          <w:szCs w:val="28"/>
        </w:rPr>
      </w:pPr>
      <w:r w:rsidRPr="004109F3">
        <w:rPr>
          <w:color w:val="auto"/>
          <w:sz w:val="28"/>
          <w:szCs w:val="28"/>
        </w:rPr>
        <w:t>Дело № 5-1</w:t>
      </w:r>
      <w:r>
        <w:rPr>
          <w:color w:val="auto"/>
          <w:sz w:val="28"/>
          <w:szCs w:val="28"/>
        </w:rPr>
        <w:t>086</w:t>
      </w:r>
      <w:r w:rsidRPr="004109F3">
        <w:rPr>
          <w:color w:val="auto"/>
          <w:sz w:val="28"/>
          <w:szCs w:val="28"/>
        </w:rPr>
        <w:t>-2202/2024</w:t>
      </w:r>
    </w:p>
    <w:p w:rsidR="004109F3" w:rsidRPr="004109F3" w:rsidP="004109F3">
      <w:pPr>
        <w:ind w:firstLine="709"/>
        <w:jc w:val="right"/>
        <w:rPr>
          <w:color w:val="auto"/>
          <w:sz w:val="28"/>
          <w:szCs w:val="28"/>
        </w:rPr>
      </w:pPr>
      <w:r w:rsidRPr="004109F3">
        <w:rPr>
          <w:color w:val="auto"/>
          <w:sz w:val="28"/>
          <w:szCs w:val="28"/>
        </w:rPr>
        <w:t>УИД 86MS0053-01-2024-007812-36</w:t>
      </w:r>
    </w:p>
    <w:p w:rsidR="004109F3" w:rsidRPr="004109F3" w:rsidP="004109F3">
      <w:pPr>
        <w:ind w:firstLine="709"/>
        <w:jc w:val="center"/>
        <w:rPr>
          <w:color w:val="auto"/>
          <w:sz w:val="28"/>
          <w:szCs w:val="28"/>
        </w:rPr>
      </w:pPr>
    </w:p>
    <w:p w:rsidR="004109F3" w:rsidRPr="004109F3" w:rsidP="004109F3">
      <w:pPr>
        <w:ind w:firstLine="709"/>
        <w:jc w:val="center"/>
        <w:rPr>
          <w:color w:val="auto"/>
          <w:sz w:val="28"/>
          <w:szCs w:val="28"/>
        </w:rPr>
      </w:pPr>
      <w:r w:rsidRPr="004109F3">
        <w:rPr>
          <w:color w:val="auto"/>
          <w:sz w:val="28"/>
          <w:szCs w:val="28"/>
        </w:rPr>
        <w:t>ПОСТАНОВЛЕНИЕ</w:t>
      </w:r>
    </w:p>
    <w:p w:rsidR="004109F3" w:rsidRPr="004109F3" w:rsidP="004109F3">
      <w:pPr>
        <w:ind w:firstLine="709"/>
        <w:jc w:val="center"/>
        <w:rPr>
          <w:color w:val="auto"/>
          <w:sz w:val="28"/>
          <w:szCs w:val="28"/>
        </w:rPr>
      </w:pPr>
      <w:r w:rsidRPr="004109F3">
        <w:rPr>
          <w:color w:val="auto"/>
          <w:sz w:val="28"/>
          <w:szCs w:val="28"/>
        </w:rPr>
        <w:t>о назначении административного наказания</w:t>
      </w:r>
    </w:p>
    <w:p w:rsidR="004109F3" w:rsidRPr="004109F3" w:rsidP="004109F3">
      <w:pPr>
        <w:ind w:firstLine="709"/>
        <w:jc w:val="center"/>
        <w:rPr>
          <w:color w:val="auto"/>
          <w:sz w:val="28"/>
          <w:szCs w:val="28"/>
        </w:rPr>
      </w:pPr>
    </w:p>
    <w:p w:rsidR="004109F3" w:rsidRPr="004109F3" w:rsidP="004109F3">
      <w:pPr>
        <w:ind w:firstLine="283"/>
        <w:rPr>
          <w:color w:val="auto"/>
          <w:sz w:val="28"/>
          <w:szCs w:val="28"/>
        </w:rPr>
      </w:pPr>
      <w:r w:rsidRPr="004109F3">
        <w:rPr>
          <w:color w:val="auto"/>
          <w:sz w:val="28"/>
          <w:szCs w:val="28"/>
        </w:rPr>
        <w:t xml:space="preserve"> 30 сентября 2024 года                                                 г. Нягань ХМАО-Югры</w:t>
      </w:r>
    </w:p>
    <w:p w:rsidR="004109F3" w:rsidRPr="004109F3" w:rsidP="004109F3">
      <w:pPr>
        <w:ind w:firstLine="283"/>
        <w:rPr>
          <w:color w:val="auto"/>
          <w:sz w:val="28"/>
          <w:szCs w:val="28"/>
        </w:rPr>
      </w:pPr>
    </w:p>
    <w:p w:rsidR="004109F3" w:rsidRPr="004109F3" w:rsidP="004109F3">
      <w:pPr>
        <w:ind w:firstLine="709"/>
        <w:jc w:val="both"/>
        <w:rPr>
          <w:color w:val="auto"/>
          <w:sz w:val="28"/>
          <w:szCs w:val="28"/>
          <w:lang w:eastAsia="x-none"/>
        </w:rPr>
      </w:pPr>
      <w:r w:rsidRPr="004109F3">
        <w:rPr>
          <w:color w:val="auto"/>
          <w:sz w:val="28"/>
          <w:szCs w:val="28"/>
          <w:lang w:val="x-none" w:eastAsia="x-none"/>
        </w:rPr>
        <w:t>Мировой судья судебного участка №</w:t>
      </w:r>
      <w:r w:rsidRPr="004109F3">
        <w:rPr>
          <w:color w:val="auto"/>
          <w:sz w:val="28"/>
          <w:szCs w:val="28"/>
          <w:lang w:eastAsia="x-none"/>
        </w:rPr>
        <w:t xml:space="preserve"> 1</w:t>
      </w:r>
      <w:r w:rsidRPr="004109F3">
        <w:rPr>
          <w:color w:val="auto"/>
          <w:sz w:val="28"/>
          <w:szCs w:val="28"/>
          <w:lang w:val="x-none" w:eastAsia="x-none"/>
        </w:rPr>
        <w:t xml:space="preserve"> Няганского судебного района Ханты-Мансийского автономного округ</w:t>
      </w:r>
      <w:r w:rsidRPr="004109F3">
        <w:rPr>
          <w:color w:val="auto"/>
          <w:sz w:val="28"/>
          <w:szCs w:val="28"/>
          <w:lang w:eastAsia="x-none"/>
        </w:rPr>
        <w:t xml:space="preserve">а – </w:t>
      </w:r>
      <w:r w:rsidRPr="004109F3">
        <w:rPr>
          <w:color w:val="auto"/>
          <w:sz w:val="28"/>
          <w:szCs w:val="28"/>
          <w:lang w:val="x-none" w:eastAsia="x-none"/>
        </w:rPr>
        <w:t xml:space="preserve">Югры </w:t>
      </w:r>
      <w:r w:rsidRPr="004109F3">
        <w:rPr>
          <w:color w:val="auto"/>
          <w:sz w:val="28"/>
          <w:szCs w:val="28"/>
          <w:lang w:eastAsia="x-none"/>
        </w:rPr>
        <w:t>Л.Г.Волкова</w:t>
      </w:r>
      <w:r w:rsidRPr="004109F3">
        <w:rPr>
          <w:color w:val="auto"/>
          <w:sz w:val="28"/>
          <w:szCs w:val="28"/>
          <w:lang w:val="x-none" w:eastAsia="x-none"/>
        </w:rPr>
        <w:t>,</w:t>
      </w:r>
      <w:r w:rsidRPr="004109F3">
        <w:rPr>
          <w:color w:val="auto"/>
          <w:sz w:val="28"/>
          <w:szCs w:val="28"/>
          <w:lang w:eastAsia="x-none"/>
        </w:rPr>
        <w:t xml:space="preserve"> исполняя обязанности мирового судьи судебного участка № 2</w:t>
      </w:r>
      <w:r w:rsidRPr="004109F3">
        <w:rPr>
          <w:color w:val="auto"/>
          <w:sz w:val="28"/>
          <w:szCs w:val="28"/>
          <w:lang w:val="x-none" w:eastAsia="x-none"/>
        </w:rPr>
        <w:t xml:space="preserve"> Няганского судебного района Ханты-Мансийского автономного округ</w:t>
      </w:r>
      <w:r w:rsidRPr="004109F3">
        <w:rPr>
          <w:color w:val="auto"/>
          <w:sz w:val="28"/>
          <w:szCs w:val="28"/>
          <w:lang w:eastAsia="x-none"/>
        </w:rPr>
        <w:t xml:space="preserve">а – </w:t>
      </w:r>
      <w:r w:rsidRPr="004109F3">
        <w:rPr>
          <w:color w:val="auto"/>
          <w:sz w:val="28"/>
          <w:szCs w:val="28"/>
          <w:lang w:val="x-none" w:eastAsia="x-none"/>
        </w:rPr>
        <w:t>Югры</w:t>
      </w:r>
      <w:r w:rsidRPr="004109F3">
        <w:rPr>
          <w:color w:val="auto"/>
          <w:sz w:val="28"/>
          <w:szCs w:val="28"/>
          <w:lang w:eastAsia="x-none"/>
        </w:rPr>
        <w:t>,</w:t>
      </w:r>
    </w:p>
    <w:p w:rsidR="00DD6607" w:rsidRPr="00DD6607" w:rsidP="004109F3">
      <w:pPr>
        <w:widowControl w:val="0"/>
        <w:ind w:firstLine="709"/>
        <w:jc w:val="both"/>
        <w:rPr>
          <w:sz w:val="28"/>
        </w:rPr>
      </w:pPr>
      <w:r w:rsidRPr="004109F3">
        <w:rPr>
          <w:color w:val="auto"/>
          <w:sz w:val="28"/>
          <w:szCs w:val="28"/>
        </w:rPr>
        <w:t xml:space="preserve">     рассмотрев дело об административно</w:t>
      </w:r>
      <w:r w:rsidRPr="004109F3">
        <w:rPr>
          <w:color w:val="auto"/>
          <w:sz w:val="28"/>
          <w:szCs w:val="28"/>
        </w:rPr>
        <w:t xml:space="preserve">м правонарушении в отношении  </w:t>
      </w:r>
      <w:r w:rsidR="00FB1DF2">
        <w:rPr>
          <w:color w:val="auto"/>
          <w:sz w:val="28"/>
          <w:szCs w:val="28"/>
        </w:rPr>
        <w:t>*</w:t>
      </w:r>
      <w:r w:rsidRPr="004109F3">
        <w:rPr>
          <w:color w:val="auto"/>
          <w:sz w:val="28"/>
          <w:szCs w:val="28"/>
        </w:rPr>
        <w:t xml:space="preserve">, </w:t>
      </w:r>
      <w:r w:rsidR="00FB1DF2">
        <w:rPr>
          <w:color w:val="auto"/>
          <w:sz w:val="28"/>
          <w:szCs w:val="28"/>
        </w:rPr>
        <w:t>*</w:t>
      </w:r>
      <w:r w:rsidRPr="004109F3">
        <w:rPr>
          <w:color w:val="auto"/>
          <w:sz w:val="28"/>
          <w:szCs w:val="28"/>
        </w:rPr>
        <w:t xml:space="preserve">, гражданки РФ, паспорт </w:t>
      </w:r>
      <w:r w:rsidR="00FB1DF2">
        <w:rPr>
          <w:color w:val="auto"/>
          <w:sz w:val="28"/>
          <w:szCs w:val="28"/>
        </w:rPr>
        <w:t>*</w:t>
      </w:r>
      <w:r w:rsidRPr="004109F3">
        <w:rPr>
          <w:color w:val="auto"/>
          <w:sz w:val="28"/>
          <w:szCs w:val="28"/>
        </w:rPr>
        <w:t>, работающей директором автономной неком</w:t>
      </w:r>
      <w:r w:rsidR="002416F7">
        <w:rPr>
          <w:color w:val="auto"/>
          <w:sz w:val="28"/>
          <w:szCs w:val="28"/>
        </w:rPr>
        <w:t>м</w:t>
      </w:r>
      <w:r w:rsidRPr="004109F3">
        <w:rPr>
          <w:color w:val="auto"/>
          <w:sz w:val="28"/>
          <w:szCs w:val="28"/>
        </w:rPr>
        <w:t xml:space="preserve">ерческой организации дополнительного образования «Центр интеллектуального развития и здоровья», проживающей по адресу: ХМАО-Югра, </w:t>
      </w:r>
      <w:r w:rsidR="00FB1DF2">
        <w:rPr>
          <w:color w:val="auto"/>
          <w:sz w:val="28"/>
          <w:szCs w:val="28"/>
        </w:rPr>
        <w:t>*</w:t>
      </w:r>
      <w:r w:rsidRPr="004109F3">
        <w:rPr>
          <w:color w:val="auto"/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</w:t>
      </w:r>
      <w:r>
        <w:rPr>
          <w:sz w:val="28"/>
        </w:rPr>
        <w:t>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21509C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4109F3">
        <w:rPr>
          <w:spacing w:val="-2"/>
          <w:sz w:val="28"/>
          <w:szCs w:val="28"/>
        </w:rPr>
        <w:t>Немытова И.В</w:t>
      </w:r>
      <w:r w:rsidRPr="007E5FDF" w:rsidR="004109F3">
        <w:rPr>
          <w:spacing w:val="-2"/>
          <w:sz w:val="28"/>
          <w:szCs w:val="28"/>
        </w:rPr>
        <w:t xml:space="preserve">., являясь должностным лицом – </w:t>
      </w:r>
      <w:r w:rsidR="004109F3">
        <w:rPr>
          <w:spacing w:val="-2"/>
          <w:sz w:val="28"/>
          <w:szCs w:val="28"/>
        </w:rPr>
        <w:t xml:space="preserve"> </w:t>
      </w:r>
      <w:r w:rsidR="004109F3">
        <w:rPr>
          <w:sz w:val="28"/>
          <w:szCs w:val="28"/>
        </w:rPr>
        <w:t xml:space="preserve">директором АНО ДО «ЦИРЗ», зарегистрированного </w:t>
      </w:r>
      <w:r w:rsidRPr="0061632C" w:rsidR="004109F3">
        <w:rPr>
          <w:sz w:val="28"/>
          <w:szCs w:val="28"/>
        </w:rPr>
        <w:t xml:space="preserve">по адресу: </w:t>
      </w:r>
      <w:r w:rsidR="004109F3">
        <w:rPr>
          <w:sz w:val="28"/>
          <w:szCs w:val="28"/>
        </w:rPr>
        <w:t xml:space="preserve">ХМАО-Югра, </w:t>
      </w:r>
      <w:r w:rsidRPr="00EA362F" w:rsidR="004109F3">
        <w:rPr>
          <w:sz w:val="28"/>
          <w:szCs w:val="28"/>
        </w:rPr>
        <w:t>г.</w:t>
      </w:r>
      <w:r w:rsidR="004109F3">
        <w:rPr>
          <w:sz w:val="28"/>
          <w:szCs w:val="28"/>
        </w:rPr>
        <w:t>Нягань, 2 мкр-он, дом 12, квартира 57</w:t>
      </w:r>
      <w:r>
        <w:rPr>
          <w:sz w:val="28"/>
        </w:rPr>
        <w:t>, и ответственного за предоставление в налоговый орган</w:t>
      </w:r>
      <w:r>
        <w:rPr>
          <w:sz w:val="28"/>
        </w:rPr>
        <w:t xml:space="preserve"> расчета по страховым взносам, в нарушение пункта 7 статьи 431 Налогового кодекса Российской Федерации не представил</w:t>
      </w:r>
      <w:r w:rsidR="004109F3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упрощ</w:t>
      </w:r>
      <w:r>
        <w:rPr>
          <w:sz w:val="28"/>
        </w:rPr>
        <w:t xml:space="preserve">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4109F3" w:rsidRPr="004109F3" w:rsidP="004109F3">
      <w:pPr>
        <w:ind w:right="-2" w:firstLine="900"/>
        <w:jc w:val="both"/>
        <w:rPr>
          <w:color w:val="auto"/>
          <w:sz w:val="28"/>
          <w:szCs w:val="28"/>
          <w:lang w:eastAsia="x-none"/>
        </w:rPr>
      </w:pPr>
      <w:r w:rsidRPr="004109F3">
        <w:rPr>
          <w:color w:val="auto"/>
          <w:sz w:val="28"/>
          <w:szCs w:val="28"/>
          <w:lang w:eastAsia="x-none"/>
        </w:rPr>
        <w:t>Должностное лицо Немытова И.В</w:t>
      </w:r>
      <w:r w:rsidRPr="004109F3">
        <w:rPr>
          <w:color w:val="FF0000"/>
          <w:sz w:val="28"/>
          <w:szCs w:val="28"/>
          <w:lang w:eastAsia="x-none"/>
        </w:rPr>
        <w:t>.</w:t>
      </w:r>
      <w:r w:rsidRPr="004109F3">
        <w:rPr>
          <w:color w:val="FF0000"/>
          <w:sz w:val="28"/>
          <w:szCs w:val="28"/>
          <w:lang w:val="x-none" w:eastAsia="x-none"/>
        </w:rPr>
        <w:t xml:space="preserve">, </w:t>
      </w:r>
      <w:r w:rsidRPr="004109F3">
        <w:rPr>
          <w:color w:val="auto"/>
          <w:sz w:val="28"/>
          <w:szCs w:val="28"/>
          <w:lang w:eastAsia="x-none"/>
        </w:rPr>
        <w:t>о дне, времени и месте рассмотрения дела извещалась судебными повестками, направленными в ее адрес, и по месту регистрации юридического лица, указанные в протоколе об административ</w:t>
      </w:r>
      <w:r w:rsidRPr="004109F3">
        <w:rPr>
          <w:color w:val="auto"/>
          <w:sz w:val="28"/>
          <w:szCs w:val="28"/>
          <w:lang w:eastAsia="x-none"/>
        </w:rPr>
        <w:t>ном правонарушении заказным письмом с уведомлением, однако конверт вернулся с отметкой почты “истек срок хранения”.</w:t>
      </w:r>
    </w:p>
    <w:p w:rsidR="004109F3" w:rsidRPr="004109F3" w:rsidP="004109F3">
      <w:pPr>
        <w:ind w:right="-2" w:firstLine="900"/>
        <w:jc w:val="both"/>
        <w:rPr>
          <w:color w:val="auto"/>
          <w:sz w:val="28"/>
          <w:szCs w:val="28"/>
          <w:lang w:eastAsia="x-none"/>
        </w:rPr>
      </w:pPr>
      <w:r w:rsidRPr="004109F3">
        <w:rPr>
          <w:color w:val="auto"/>
          <w:sz w:val="28"/>
          <w:szCs w:val="28"/>
          <w:lang w:eastAsia="x-none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</w:t>
      </w:r>
      <w:r w:rsidRPr="004109F3">
        <w:rPr>
          <w:color w:val="auto"/>
          <w:sz w:val="28"/>
          <w:szCs w:val="28"/>
          <w:lang w:eastAsia="x-none"/>
        </w:rPr>
        <w:t xml:space="preserve">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</w:t>
      </w:r>
      <w:r w:rsidRPr="004109F3">
        <w:rPr>
          <w:color w:val="auto"/>
          <w:sz w:val="28"/>
          <w:szCs w:val="28"/>
          <w:lang w:eastAsia="x-none"/>
        </w:rPr>
        <w:t xml:space="preserve"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4109F3">
        <w:rPr>
          <w:color w:val="auto"/>
          <w:sz w:val="28"/>
          <w:szCs w:val="28"/>
          <w:lang w:eastAsia="x-none"/>
        </w:rPr>
        <w:t>отправления с отметкой об истечении срока хранен</w:t>
      </w:r>
      <w:r w:rsidRPr="004109F3">
        <w:rPr>
          <w:color w:val="auto"/>
          <w:sz w:val="28"/>
          <w:szCs w:val="28"/>
          <w:lang w:eastAsia="x-none"/>
        </w:rPr>
        <w:t>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109F3" w:rsidRPr="004109F3" w:rsidP="004109F3">
      <w:pPr>
        <w:ind w:right="-2" w:firstLine="900"/>
        <w:jc w:val="both"/>
        <w:rPr>
          <w:color w:val="auto"/>
          <w:sz w:val="28"/>
          <w:szCs w:val="28"/>
          <w:lang w:val="x-none" w:eastAsia="x-none"/>
        </w:rPr>
      </w:pPr>
      <w:r w:rsidRPr="004109F3">
        <w:rPr>
          <w:color w:val="auto"/>
          <w:sz w:val="28"/>
          <w:szCs w:val="28"/>
          <w:lang w:eastAsia="x-none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4109F3">
        <w:rPr>
          <w:color w:val="auto"/>
          <w:sz w:val="28"/>
          <w:szCs w:val="28"/>
          <w:lang w:val="x-none" w:eastAsia="x-none"/>
        </w:rPr>
        <w:t>Немытовой И.В.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4109F3" w:rsidR="004109F3">
        <w:rPr>
          <w:color w:val="auto"/>
          <w:sz w:val="28"/>
          <w:szCs w:val="28"/>
          <w:lang w:val="x-none" w:eastAsia="x-none"/>
        </w:rPr>
        <w:t>Немытовой И.В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>В соответствии с пунктом 1 статьи 346.23 Налогового кодекса Российской Фед</w:t>
      </w:r>
      <w:r>
        <w:rPr>
          <w:sz w:val="28"/>
        </w:rPr>
        <w:t xml:space="preserve">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>Таки</w:t>
      </w:r>
      <w:r>
        <w:rPr>
          <w:sz w:val="28"/>
        </w:rPr>
        <w:t xml:space="preserve">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DD6607">
        <w:rPr>
          <w:sz w:val="28"/>
        </w:rPr>
        <w:t>исполнительным директором</w:t>
      </w:r>
      <w:r w:rsidRPr="00042A48" w:rsidR="00042A48">
        <w:rPr>
          <w:sz w:val="28"/>
        </w:rPr>
        <w:t xml:space="preserve"> </w:t>
      </w:r>
      <w:r w:rsidR="004109F3">
        <w:rPr>
          <w:sz w:val="28"/>
        </w:rPr>
        <w:t>АНО ДО «ЦИРЗ»</w:t>
      </w:r>
      <w:r>
        <w:rPr>
          <w:sz w:val="28"/>
        </w:rPr>
        <w:t xml:space="preserve"> в Межрайонную ИФНС России №2 по ХМАО-Югре не позднее </w:t>
      </w:r>
      <w:r w:rsidR="002416F7">
        <w:rPr>
          <w:sz w:val="28"/>
        </w:rPr>
        <w:t xml:space="preserve">             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4109F3">
        <w:rPr>
          <w:sz w:val="28"/>
        </w:rPr>
        <w:t>АНО ДО «ЦИРЗ»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</w:t>
      </w:r>
      <w:r w:rsidR="004109F3">
        <w:rPr>
          <w:sz w:val="28"/>
        </w:rPr>
        <w:t>а</w:t>
      </w:r>
      <w:r w:rsidR="0098060E">
        <w:rPr>
          <w:sz w:val="28"/>
        </w:rPr>
        <w:t xml:space="preserve"> в установленный срок</w:t>
      </w:r>
      <w:r>
        <w:rPr>
          <w:color w:val="FF0000"/>
          <w:sz w:val="28"/>
        </w:rPr>
        <w:t>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4109F3">
        <w:rPr>
          <w:spacing w:val="-2"/>
          <w:sz w:val="28"/>
          <w:szCs w:val="28"/>
        </w:rPr>
        <w:t>Немытовой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</w:t>
      </w:r>
      <w:r>
        <w:rPr>
          <w:sz w:val="28"/>
        </w:rPr>
        <w:t>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4109F3">
        <w:rPr>
          <w:sz w:val="28"/>
        </w:rPr>
        <w:t>2386</w:t>
      </w:r>
      <w:r>
        <w:rPr>
          <w:sz w:val="28"/>
        </w:rPr>
        <w:t xml:space="preserve">Ю от                     </w:t>
      </w:r>
      <w:r w:rsidR="002B16B9">
        <w:rPr>
          <w:sz w:val="28"/>
        </w:rPr>
        <w:t>22</w:t>
      </w:r>
      <w:r w:rsidR="00871224">
        <w:rPr>
          <w:sz w:val="28"/>
        </w:rPr>
        <w:t xml:space="preserve"> </w:t>
      </w:r>
      <w:r w:rsidR="00042A48">
        <w:rPr>
          <w:sz w:val="28"/>
        </w:rPr>
        <w:t>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</w:t>
      </w:r>
      <w:r>
        <w:rPr>
          <w:sz w:val="28"/>
        </w:rPr>
        <w:t xml:space="preserve">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</w:t>
      </w:r>
      <w:r>
        <w:rPr>
          <w:sz w:val="28"/>
        </w:rPr>
        <w:t xml:space="preserve">оставлению налоговой, бухгалтерской отчетности и расчетов по страховым взносам, из которой следует, что </w:t>
      </w:r>
      <w:r w:rsidR="004109F3">
        <w:rPr>
          <w:sz w:val="28"/>
          <w:szCs w:val="28"/>
        </w:rPr>
        <w:t>АНО ДО «ЦИРЗ»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</w:t>
      </w:r>
      <w:r w:rsidR="00176329">
        <w:rPr>
          <w:sz w:val="28"/>
        </w:rPr>
        <w:t xml:space="preserve">налоговую декларацию по упрощенной системе налогообложения за </w:t>
      </w:r>
      <w:r w:rsidR="00176329"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 w:rsidR="00176329">
        <w:rPr>
          <w:color w:val="FF0000"/>
          <w:sz w:val="28"/>
        </w:rPr>
        <w:t xml:space="preserve">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42A48">
        <w:rPr>
          <w:sz w:val="28"/>
        </w:rPr>
        <w:t>22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DD6607">
        <w:rPr>
          <w:spacing w:val="-3"/>
          <w:sz w:val="28"/>
          <w:szCs w:val="28"/>
        </w:rPr>
        <w:t>директором</w:t>
      </w:r>
      <w:r w:rsidR="00042A48">
        <w:rPr>
          <w:sz w:val="28"/>
          <w:szCs w:val="28"/>
        </w:rPr>
        <w:t xml:space="preserve"> </w:t>
      </w:r>
      <w:r w:rsidR="004109F3">
        <w:rPr>
          <w:sz w:val="28"/>
          <w:szCs w:val="28"/>
        </w:rPr>
        <w:t>АНО ДО «ЦИРЗ»</w:t>
      </w:r>
      <w:r>
        <w:rPr>
          <w:sz w:val="28"/>
        </w:rPr>
        <w:t xml:space="preserve"> является </w:t>
      </w:r>
      <w:r w:rsidR="004109F3">
        <w:rPr>
          <w:spacing w:val="-2"/>
          <w:sz w:val="28"/>
          <w:szCs w:val="28"/>
        </w:rPr>
        <w:t>Немытова И.В</w:t>
      </w:r>
      <w:r>
        <w:rPr>
          <w:sz w:val="28"/>
        </w:rPr>
        <w:t>., соответственно, он</w:t>
      </w:r>
      <w:r w:rsidR="004109F3">
        <w:rPr>
          <w:sz w:val="28"/>
        </w:rPr>
        <w:t>а</w:t>
      </w:r>
      <w:r>
        <w:rPr>
          <w:sz w:val="28"/>
        </w:rPr>
        <w:t>, как должностное лицо, несет ответственность за своевременное предоставление налоговой деклар</w:t>
      </w:r>
      <w:r>
        <w:rPr>
          <w:sz w:val="28"/>
        </w:rPr>
        <w:t xml:space="preserve">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Действия должностно</w:t>
      </w:r>
      <w:r>
        <w:rPr>
          <w:sz w:val="28"/>
        </w:rPr>
        <w:t xml:space="preserve">го лица </w:t>
      </w:r>
      <w:r w:rsidR="004109F3">
        <w:rPr>
          <w:spacing w:val="-2"/>
          <w:sz w:val="28"/>
          <w:szCs w:val="28"/>
        </w:rPr>
        <w:t>Немытовой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</w:t>
      </w:r>
      <w:r>
        <w:rPr>
          <w:sz w:val="28"/>
        </w:rPr>
        <w:t>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109F3">
        <w:rPr>
          <w:spacing w:val="-2"/>
          <w:sz w:val="28"/>
          <w:szCs w:val="28"/>
        </w:rPr>
        <w:t>Немытовой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</w:t>
      </w:r>
      <w:r>
        <w:rPr>
          <w:sz w:val="28"/>
        </w:rPr>
        <w:t>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</w:t>
      </w:r>
      <w:r>
        <w:rPr>
          <w:sz w:val="28"/>
        </w:rPr>
        <w:t xml:space="preserve">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</w:t>
      </w:r>
      <w:r>
        <w:rPr>
          <w:sz w:val="28"/>
        </w:rPr>
        <w:t>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109F3">
        <w:rPr>
          <w:sz w:val="28"/>
          <w:szCs w:val="28"/>
        </w:rPr>
        <w:t>Немытову Ирину Викторовну</w:t>
      </w:r>
      <w:r w:rsidRPr="007E5FDF" w:rsidR="004109F3">
        <w:rPr>
          <w:sz w:val="28"/>
          <w:szCs w:val="28"/>
        </w:rPr>
        <w:t xml:space="preserve"> </w:t>
      </w:r>
      <w:r>
        <w:rPr>
          <w:sz w:val="28"/>
        </w:rPr>
        <w:t>признать виновн</w:t>
      </w:r>
      <w:r w:rsidR="004109F3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</w:t>
      </w:r>
      <w:r>
        <w:rPr>
          <w:sz w:val="28"/>
        </w:rPr>
        <w:t>правонарушении может быть обжаловано в Няганский городской суд Ханты-Мансийского автономного округа-Югры через мир</w:t>
      </w:r>
      <w:r w:rsidR="00DD660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</w:t>
      </w:r>
      <w:r>
        <w:rPr>
          <w:sz w:val="28"/>
        </w:rPr>
        <w:t>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 w:rsidP="005411FD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2416F7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FB1DF2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16725E"/>
    <w:rsid w:val="00176329"/>
    <w:rsid w:val="0021509C"/>
    <w:rsid w:val="00220644"/>
    <w:rsid w:val="002416F7"/>
    <w:rsid w:val="002B16B9"/>
    <w:rsid w:val="004109F3"/>
    <w:rsid w:val="004618F1"/>
    <w:rsid w:val="00513D40"/>
    <w:rsid w:val="005411FD"/>
    <w:rsid w:val="0061632C"/>
    <w:rsid w:val="00632106"/>
    <w:rsid w:val="00652BB1"/>
    <w:rsid w:val="006675ED"/>
    <w:rsid w:val="007E5FDF"/>
    <w:rsid w:val="00871224"/>
    <w:rsid w:val="0087155E"/>
    <w:rsid w:val="00916BA4"/>
    <w:rsid w:val="00960008"/>
    <w:rsid w:val="0098060E"/>
    <w:rsid w:val="009A5C77"/>
    <w:rsid w:val="009B529A"/>
    <w:rsid w:val="00AA5D00"/>
    <w:rsid w:val="00B15CAB"/>
    <w:rsid w:val="00BC4EF1"/>
    <w:rsid w:val="00D62319"/>
    <w:rsid w:val="00DD6607"/>
    <w:rsid w:val="00E82A59"/>
    <w:rsid w:val="00EA17C6"/>
    <w:rsid w:val="00EA362F"/>
    <w:rsid w:val="00F87922"/>
    <w:rsid w:val="00FB1DF2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662E1C-BD49-46A8-9046-5B8657C8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